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47" w:rsidRDefault="006F4A47" w:rsidP="00A27013"/>
    <w:p w:rsidR="00A27013" w:rsidRDefault="00A27013" w:rsidP="00A27013">
      <w:r>
        <w:t>Make sure you are connected to the UC_CDW database.  Open a query which you created in Brio while connected to Sybase IQ.</w:t>
      </w:r>
      <w:r w:rsidR="00F04BA8">
        <w:br/>
      </w:r>
    </w:p>
    <w:p w:rsidR="00A27013" w:rsidRDefault="006F4A47" w:rsidP="00A27013">
      <w:r>
        <w:t xml:space="preserve">Select </w:t>
      </w:r>
      <w:r w:rsidR="00A27013">
        <w:t>the Table Catalog, right-click, and select “Full Names”.  This will show you the fully qualified table names.  In this example, “PERSONNEL” is the schema</w:t>
      </w:r>
      <w:r>
        <w:t xml:space="preserve"> for the tables displayed</w:t>
      </w:r>
      <w:r w:rsidR="00A27013">
        <w:t>.</w:t>
      </w:r>
      <w:r w:rsidR="00F04BA8">
        <w:br/>
      </w:r>
    </w:p>
    <w:p w:rsidR="00A27013" w:rsidRDefault="00A27013" w:rsidP="00A27013">
      <w:r>
        <w:rPr>
          <w:noProof/>
        </w:rPr>
        <w:drawing>
          <wp:inline distT="0" distB="0" distL="0" distR="0" wp14:anchorId="09170108" wp14:editId="5DAE518C">
            <wp:extent cx="2583180" cy="3124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83180" cy="3124200"/>
                    </a:xfrm>
                    <a:prstGeom prst="rect">
                      <a:avLst/>
                    </a:prstGeom>
                  </pic:spPr>
                </pic:pic>
              </a:graphicData>
            </a:graphic>
          </wp:inline>
        </w:drawing>
      </w:r>
    </w:p>
    <w:p w:rsidR="00A27013" w:rsidRDefault="00A27013" w:rsidP="00A27013">
      <w:r>
        <w:t>Select the Table in your Query section, right-click and select Properties.</w:t>
      </w:r>
      <w:r>
        <w:rPr>
          <w:noProof/>
        </w:rPr>
        <w:drawing>
          <wp:inline distT="0" distB="0" distL="0" distR="0" wp14:anchorId="14759388" wp14:editId="7DA97F40">
            <wp:extent cx="4975860" cy="529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75860" cy="5295900"/>
                    </a:xfrm>
                    <a:prstGeom prst="rect">
                      <a:avLst/>
                    </a:prstGeom>
                  </pic:spPr>
                </pic:pic>
              </a:graphicData>
            </a:graphic>
          </wp:inline>
        </w:drawing>
      </w:r>
    </w:p>
    <w:p w:rsidR="00A27013" w:rsidRDefault="00A27013" w:rsidP="00A27013"/>
    <w:p w:rsidR="00A27013" w:rsidRDefault="00A27013" w:rsidP="00A27013">
      <w:r>
        <w:t>If the Physical Name does not contain the table name (</w:t>
      </w:r>
      <w:proofErr w:type="spellStart"/>
      <w:r>
        <w:t>Per_Snap_All_Empl</w:t>
      </w:r>
      <w:proofErr w:type="spellEnd"/>
      <w:r>
        <w:t xml:space="preserve"> in this example) prefixed with the schema name (“PERSONNEL” in this example), add the schema name.  Note that the schema name does not have to be all upper case as displayed in the “Full names”.</w:t>
      </w:r>
    </w:p>
    <w:p w:rsidR="00A27013" w:rsidRDefault="00A27013" w:rsidP="00A27013">
      <w:r>
        <w:rPr>
          <w:noProof/>
        </w:rPr>
        <w:drawing>
          <wp:inline distT="0" distB="0" distL="0" distR="0" wp14:anchorId="1E56A5B4" wp14:editId="43BB3F82">
            <wp:extent cx="5158740" cy="52959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58740" cy="5295900"/>
                    </a:xfrm>
                    <a:prstGeom prst="rect">
                      <a:avLst/>
                    </a:prstGeom>
                  </pic:spPr>
                </pic:pic>
              </a:graphicData>
            </a:graphic>
          </wp:inline>
        </w:drawing>
      </w:r>
    </w:p>
    <w:p w:rsidR="00F04BA8" w:rsidRDefault="00A27013" w:rsidP="00A27013">
      <w:r>
        <w:t xml:space="preserve">Run the query to make sure it connects to the DB2 database.  You might want to add a record limit in </w:t>
      </w:r>
      <w:r w:rsidR="00F04BA8">
        <w:t>Query Options.</w:t>
      </w:r>
    </w:p>
    <w:p w:rsidR="00F04BA8" w:rsidRDefault="00F04BA8" w:rsidP="00A27013">
      <w:r>
        <w:rPr>
          <w:noProof/>
        </w:rPr>
        <w:drawing>
          <wp:inline distT="0" distB="0" distL="0" distR="0" wp14:anchorId="5872A38E" wp14:editId="39FB712C">
            <wp:extent cx="2849880" cy="1699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49880" cy="1699260"/>
                    </a:xfrm>
                    <a:prstGeom prst="rect">
                      <a:avLst/>
                    </a:prstGeom>
                  </pic:spPr>
                </pic:pic>
              </a:graphicData>
            </a:graphic>
          </wp:inline>
        </w:drawing>
      </w:r>
    </w:p>
    <w:p w:rsidR="00A27013" w:rsidRPr="00A27013" w:rsidRDefault="00F04BA8" w:rsidP="00A27013">
      <w:r>
        <w:t>If the query runs as expected, s</w:t>
      </w:r>
      <w:r w:rsidR="00A27013">
        <w:t>ave the query.</w:t>
      </w:r>
      <w:bookmarkStart w:id="0" w:name="_GoBack"/>
      <w:bookmarkEnd w:id="0"/>
      <w:r w:rsidR="006F4A47" w:rsidRPr="00A27013">
        <w:t xml:space="preserve"> </w:t>
      </w:r>
    </w:p>
    <w:sectPr w:rsidR="00A27013" w:rsidRPr="00A2701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47" w:rsidRDefault="006F4A47" w:rsidP="006F4A47">
      <w:pPr>
        <w:spacing w:after="0" w:line="240" w:lineRule="auto"/>
      </w:pPr>
      <w:r>
        <w:separator/>
      </w:r>
    </w:p>
  </w:endnote>
  <w:endnote w:type="continuationSeparator" w:id="0">
    <w:p w:rsidR="006F4A47" w:rsidRDefault="006F4A47" w:rsidP="006F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47" w:rsidRDefault="006F4A47" w:rsidP="006F4A47">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47" w:rsidRDefault="006F4A47" w:rsidP="006F4A47">
      <w:pPr>
        <w:spacing w:after="0" w:line="240" w:lineRule="auto"/>
      </w:pPr>
      <w:r>
        <w:separator/>
      </w:r>
    </w:p>
  </w:footnote>
  <w:footnote w:type="continuationSeparator" w:id="0">
    <w:p w:rsidR="006F4A47" w:rsidRDefault="006F4A47" w:rsidP="006F4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47" w:rsidRPr="006F4A47" w:rsidRDefault="006F4A47" w:rsidP="006F4A47">
    <w:pPr>
      <w:pStyle w:val="Header"/>
      <w:jc w:val="center"/>
      <w:rPr>
        <w:b/>
        <w:sz w:val="24"/>
        <w:szCs w:val="24"/>
      </w:rPr>
    </w:pPr>
    <w:r w:rsidRPr="006F4A47">
      <w:rPr>
        <w:b/>
        <w:sz w:val="24"/>
        <w:szCs w:val="24"/>
      </w:rPr>
      <w:t>Modify Brio Queries Created in Sybase IQ to run in DB2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13"/>
    <w:rsid w:val="006F4A47"/>
    <w:rsid w:val="007D5B75"/>
    <w:rsid w:val="00A27013"/>
    <w:rsid w:val="00F0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13"/>
    <w:rPr>
      <w:rFonts w:ascii="Tahoma" w:hAnsi="Tahoma" w:cs="Tahoma"/>
      <w:sz w:val="16"/>
      <w:szCs w:val="16"/>
    </w:rPr>
  </w:style>
  <w:style w:type="paragraph" w:styleId="Header">
    <w:name w:val="header"/>
    <w:basedOn w:val="Normal"/>
    <w:link w:val="HeaderChar"/>
    <w:uiPriority w:val="99"/>
    <w:unhideWhenUsed/>
    <w:rsid w:val="006F4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A47"/>
  </w:style>
  <w:style w:type="paragraph" w:styleId="Footer">
    <w:name w:val="footer"/>
    <w:basedOn w:val="Normal"/>
    <w:link w:val="FooterChar"/>
    <w:uiPriority w:val="99"/>
    <w:unhideWhenUsed/>
    <w:rsid w:val="006F4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13"/>
    <w:rPr>
      <w:rFonts w:ascii="Tahoma" w:hAnsi="Tahoma" w:cs="Tahoma"/>
      <w:sz w:val="16"/>
      <w:szCs w:val="16"/>
    </w:rPr>
  </w:style>
  <w:style w:type="paragraph" w:styleId="Header">
    <w:name w:val="header"/>
    <w:basedOn w:val="Normal"/>
    <w:link w:val="HeaderChar"/>
    <w:uiPriority w:val="99"/>
    <w:unhideWhenUsed/>
    <w:rsid w:val="006F4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A47"/>
  </w:style>
  <w:style w:type="paragraph" w:styleId="Footer">
    <w:name w:val="footer"/>
    <w:basedOn w:val="Normal"/>
    <w:link w:val="FooterChar"/>
    <w:uiPriority w:val="99"/>
    <w:unhideWhenUsed/>
    <w:rsid w:val="006F4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2016-03-10T01:38:00Z</dcterms:created>
  <dcterms:modified xsi:type="dcterms:W3CDTF">2016-03-10T01:53:00Z</dcterms:modified>
</cp:coreProperties>
</file>